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B33B9" w14:textId="21508AFE" w:rsidR="00DE3EAE" w:rsidRDefault="00E22C9B">
      <w:r>
        <w:rPr>
          <w:rFonts w:hint="eastAsia"/>
        </w:rPr>
        <w:t>詳細</w:t>
      </w:r>
      <w:bookmarkStart w:id="0" w:name="_GoBack"/>
      <w:bookmarkEnd w:id="0"/>
    </w:p>
    <w:sectPr w:rsidR="00DE3E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B6DAE"/>
    <w:rsid w:val="008B6DAE"/>
    <w:rsid w:val="00DE3EAE"/>
    <w:rsid w:val="00E2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6C4B3"/>
  <w15:chartTrackingRefBased/>
  <w15:docId w15:val="{23279593-382E-4EB8-BE5D-5202005D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SEKIGUCHI</dc:creator>
  <cp:keywords/>
  <dc:description/>
  <cp:lastModifiedBy>SEKIGUCHI</cp:lastModifiedBy>
  <cp:revision>2</cp:revision>
  <dcterms:created xsi:type="dcterms:W3CDTF">2018-04-18T02:58:00Z</dcterms:created>
  <dcterms:modified xsi:type="dcterms:W3CDTF">2018-04-18T02:59:00Z</dcterms:modified>
</cp:coreProperties>
</file>